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jc w:val="left"/>
        <w:rPr>
          <w:rFonts w:ascii="Open Sans" w:cs="Open Sans" w:eastAsia="Open Sans" w:hAnsi="Open Sans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spacing w:line="213.89976024627686" w:lineRule="auto"/>
        <w:ind w:right="-19.19921875"/>
        <w:jc w:val="center"/>
        <w:rPr>
          <w:rFonts w:ascii="Open Sans" w:cs="Open Sans" w:eastAsia="Open Sans" w:hAnsi="Open Sans"/>
          <w:b w:val="1"/>
          <w:sz w:val="21.971534729003906"/>
          <w:szCs w:val="21.971534729003906"/>
        </w:rPr>
      </w:pPr>
      <w:r w:rsidDel="00000000" w:rsidR="00000000" w:rsidRPr="00000000">
        <w:rPr>
          <w:rFonts w:ascii="Open Sans" w:cs="Open Sans" w:eastAsia="Open Sans" w:hAnsi="Open Sans"/>
          <w:b w:val="1"/>
          <w:sz w:val="21.971534729003906"/>
          <w:szCs w:val="21.971534729003906"/>
          <w:rtl w:val="0"/>
        </w:rPr>
        <w:t xml:space="preserve">LIBROS DE TEXTO Y MATERIAL DE 4º EDUCACIÓN PRIMARIA Curso 2023-24 </w:t>
      </w:r>
    </w:p>
    <w:tbl>
      <w:tblPr>
        <w:tblStyle w:val="Table1"/>
        <w:tblW w:w="10041.561050415039" w:type="dxa"/>
        <w:jc w:val="left"/>
        <w:tblInd w:w="309.8236846923828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93.0728912353516"/>
        <w:gridCol w:w="2982.4932861328125"/>
        <w:gridCol w:w="1348.8665771484375"/>
        <w:gridCol w:w="1408.81591796875"/>
        <w:gridCol w:w="2008.3123779296875"/>
        <w:tblGridChange w:id="0">
          <w:tblGrid>
            <w:gridCol w:w="2293.0728912353516"/>
            <w:gridCol w:w="2982.4932861328125"/>
            <w:gridCol w:w="1348.8665771484375"/>
            <w:gridCol w:w="1408.81591796875"/>
            <w:gridCol w:w="2008.3123779296875"/>
          </w:tblGrid>
        </w:tblGridChange>
      </w:tblGrid>
      <w:tr>
        <w:trPr>
          <w:cantSplit w:val="0"/>
          <w:trHeight w:val="614.48242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widowControl w:val="0"/>
              <w:jc w:val="center"/>
              <w:rPr>
                <w:rFonts w:ascii="Open Sans" w:cs="Open Sans" w:eastAsia="Open Sans" w:hAnsi="Open Sans"/>
                <w:b w:val="1"/>
                <w:sz w:val="21.971534729003906"/>
                <w:szCs w:val="21.97153472900390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1.971534729003906"/>
                <w:szCs w:val="21.971534729003906"/>
                <w:rtl w:val="0"/>
              </w:rPr>
              <w:t xml:space="preserve">Asignatura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widowControl w:val="0"/>
              <w:jc w:val="center"/>
              <w:rPr>
                <w:rFonts w:ascii="Open Sans" w:cs="Open Sans" w:eastAsia="Open Sans" w:hAnsi="Open Sans"/>
                <w:b w:val="1"/>
                <w:sz w:val="21.971534729003906"/>
                <w:szCs w:val="21.97153472900390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1.971534729003906"/>
                <w:szCs w:val="21.971534729003906"/>
                <w:rtl w:val="0"/>
              </w:rPr>
              <w:t xml:space="preserve">Título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jc w:val="center"/>
              <w:rPr>
                <w:rFonts w:ascii="Open Sans" w:cs="Open Sans" w:eastAsia="Open Sans" w:hAnsi="Open Sans"/>
                <w:b w:val="1"/>
                <w:sz w:val="21.971534729003906"/>
                <w:szCs w:val="21.97153472900390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1.971534729003906"/>
                <w:szCs w:val="21.971534729003906"/>
                <w:rtl w:val="0"/>
              </w:rPr>
              <w:t xml:space="preserve">Idioma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jc w:val="center"/>
              <w:rPr>
                <w:rFonts w:ascii="Open Sans" w:cs="Open Sans" w:eastAsia="Open Sans" w:hAnsi="Open Sans"/>
                <w:b w:val="1"/>
                <w:sz w:val="21.971534729003906"/>
                <w:szCs w:val="21.97153472900390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1.971534729003906"/>
                <w:szCs w:val="21.971534729003906"/>
                <w:rtl w:val="0"/>
              </w:rPr>
              <w:t xml:space="preserve">Editorial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jc w:val="center"/>
              <w:rPr>
                <w:rFonts w:ascii="Open Sans" w:cs="Open Sans" w:eastAsia="Open Sans" w:hAnsi="Open Sans"/>
                <w:b w:val="1"/>
                <w:sz w:val="21.971534729003906"/>
                <w:szCs w:val="21.97153472900390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1.971534729003906"/>
                <w:szCs w:val="21.971534729003906"/>
                <w:rtl w:val="0"/>
              </w:rPr>
              <w:t xml:space="preserve">ISBN</w:t>
            </w:r>
          </w:p>
        </w:tc>
      </w:tr>
      <w:tr>
        <w:trPr>
          <w:cantSplit w:val="0"/>
          <w:trHeight w:val="824.3078613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ind w:left="127.38059997558594" w:firstLine="0"/>
              <w:rPr>
                <w:rFonts w:ascii="Open Sans" w:cs="Open Sans" w:eastAsia="Open Sans" w:hAnsi="Open Sans"/>
                <w:sz w:val="21.971534729003906"/>
                <w:szCs w:val="21.97153472900390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1.971534729003906"/>
                <w:szCs w:val="21.971534729003906"/>
                <w:rtl w:val="0"/>
              </w:rPr>
              <w:t xml:space="preserve">Matemáticas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pStyle w:val="Heading1"/>
              <w:keepNext w:val="0"/>
              <w:keepLines w:val="0"/>
              <w:widowControl w:val="0"/>
              <w:shd w:fill="ffffff" w:val="clear"/>
              <w:spacing w:before="0" w:line="288" w:lineRule="auto"/>
              <w:ind w:left="127.38037109375" w:firstLine="0"/>
              <w:rPr>
                <w:rFonts w:ascii="Open Sans" w:cs="Open Sans" w:eastAsia="Open Sans" w:hAnsi="Open Sans"/>
                <w:b w:val="0"/>
                <w:color w:val="333333"/>
                <w:sz w:val="22"/>
                <w:szCs w:val="22"/>
              </w:rPr>
            </w:pPr>
            <w:bookmarkStart w:colFirst="0" w:colLast="0" w:name="_heading=h.re29w7tg7o45" w:id="0"/>
            <w:bookmarkEnd w:id="0"/>
            <w:r w:rsidDel="00000000" w:rsidR="00000000" w:rsidRPr="00000000">
              <w:rPr>
                <w:rFonts w:ascii="Open Sans" w:cs="Open Sans" w:eastAsia="Open Sans" w:hAnsi="Open Sans"/>
                <w:b w:val="0"/>
                <w:color w:val="333333"/>
                <w:sz w:val="22"/>
                <w:szCs w:val="22"/>
                <w:rtl w:val="0"/>
              </w:rPr>
              <w:t xml:space="preserve">Matemáticas. 4 Primaria. Trimestres. Revuela</w:t>
            </w:r>
          </w:p>
          <w:p w:rsidR="00000000" w:rsidDel="00000000" w:rsidP="00000000" w:rsidRDefault="00000000" w:rsidRPr="00000000" w14:paraId="0000000A">
            <w:pPr>
              <w:widowControl w:val="0"/>
              <w:spacing w:before="43.33984375" w:lineRule="auto"/>
              <w:ind w:left="127.38037109375" w:firstLine="0"/>
              <w:rPr>
                <w:rFonts w:ascii="Open Sans" w:cs="Open Sans" w:eastAsia="Open Sans" w:hAnsi="Open Sans"/>
                <w:sz w:val="21.971534729003906"/>
                <w:szCs w:val="21.97153472900390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jc w:val="center"/>
              <w:rPr>
                <w:rFonts w:ascii="Open Sans" w:cs="Open Sans" w:eastAsia="Open Sans" w:hAnsi="Open Sans"/>
                <w:sz w:val="21.971534729003906"/>
                <w:szCs w:val="21.97153472900390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1.971534729003906"/>
                <w:szCs w:val="21.971534729003906"/>
                <w:rtl w:val="0"/>
              </w:rPr>
              <w:t xml:space="preserve">Castellano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jc w:val="center"/>
              <w:rPr>
                <w:rFonts w:ascii="Open Sans" w:cs="Open Sans" w:eastAsia="Open Sans" w:hAnsi="Open Sans"/>
                <w:sz w:val="21.971534729003906"/>
                <w:szCs w:val="21.97153472900390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1.971534729003906"/>
                <w:szCs w:val="21.971534729003906"/>
                <w:rtl w:val="0"/>
              </w:rPr>
              <w:t xml:space="preserve">S.M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ind w:right="-42.51968503937064"/>
              <w:jc w:val="center"/>
              <w:rPr>
                <w:rFonts w:ascii="Open Sans" w:cs="Open Sans" w:eastAsia="Open Sans" w:hAnsi="Open Sans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highlight w:val="white"/>
                <w:rtl w:val="0"/>
              </w:rPr>
              <w:t xml:space="preserve">9788498568899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4.3579101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ind w:left="127.38059997558594" w:firstLine="0"/>
              <w:rPr>
                <w:rFonts w:ascii="Open Sans" w:cs="Open Sans" w:eastAsia="Open Sans" w:hAnsi="Open Sans"/>
                <w:sz w:val="21.971534729003906"/>
                <w:szCs w:val="21.97153472900390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1.971534729003906"/>
                <w:szCs w:val="21.971534729003906"/>
                <w:rtl w:val="0"/>
              </w:rPr>
              <w:t xml:space="preserve">Lengua Castellana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Style w:val="Heading1"/>
              <w:keepNext w:val="0"/>
              <w:keepLines w:val="0"/>
              <w:widowControl w:val="0"/>
              <w:shd w:fill="ffffff" w:val="clear"/>
              <w:spacing w:after="80" w:before="0" w:line="245.46738624572754" w:lineRule="auto"/>
              <w:rPr>
                <w:rFonts w:ascii="Open Sans" w:cs="Open Sans" w:eastAsia="Open Sans" w:hAnsi="Open Sans"/>
                <w:b w:val="0"/>
                <w:sz w:val="22"/>
                <w:szCs w:val="22"/>
              </w:rPr>
            </w:pPr>
            <w:bookmarkStart w:colFirst="0" w:colLast="0" w:name="_heading=h.k7ekpm1rnll9" w:id="1"/>
            <w:bookmarkEnd w:id="1"/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Lengua Castellana y Literatura. 4 Primaria. Trimestres. Revuela</w:t>
            </w:r>
          </w:p>
          <w:p w:rsidR="00000000" w:rsidDel="00000000" w:rsidP="00000000" w:rsidRDefault="00000000" w:rsidRPr="00000000" w14:paraId="00000010">
            <w:pPr>
              <w:widowControl w:val="0"/>
              <w:spacing w:line="245.46738624572754" w:lineRule="auto"/>
              <w:ind w:left="124.74395751953125" w:right="474.7235107421875" w:hanging="14.2816162109375"/>
              <w:rPr>
                <w:rFonts w:ascii="Open Sans" w:cs="Open Sans" w:eastAsia="Open Sans" w:hAnsi="Open Sans"/>
                <w:sz w:val="21.971534729003906"/>
                <w:szCs w:val="21.97153472900390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jc w:val="center"/>
              <w:rPr>
                <w:rFonts w:ascii="Open Sans" w:cs="Open Sans" w:eastAsia="Open Sans" w:hAnsi="Open Sans"/>
                <w:sz w:val="21.971534729003906"/>
                <w:szCs w:val="21.97153472900390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1.971534729003906"/>
                <w:szCs w:val="21.971534729003906"/>
                <w:rtl w:val="0"/>
              </w:rPr>
              <w:t xml:space="preserve">Castellano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jc w:val="center"/>
              <w:rPr>
                <w:rFonts w:ascii="Open Sans" w:cs="Open Sans" w:eastAsia="Open Sans" w:hAnsi="Open Sans"/>
                <w:sz w:val="21.971534729003906"/>
                <w:szCs w:val="21.97153472900390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1.971534729003906"/>
                <w:szCs w:val="21.971534729003906"/>
                <w:rtl w:val="0"/>
              </w:rPr>
              <w:t xml:space="preserve">S.M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ind w:left="-141.7322834645671" w:right="-184.25196850393604" w:firstLine="0"/>
              <w:jc w:val="center"/>
              <w:rPr>
                <w:rFonts w:ascii="Open Sans" w:cs="Open Sans" w:eastAsia="Open Sans" w:hAnsi="Open Sans"/>
                <w:sz w:val="21.971534729003906"/>
                <w:szCs w:val="21.971534729003906"/>
                <w:highlight w:val="white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highlight w:val="white"/>
                <w:rtl w:val="0"/>
              </w:rPr>
              <w:t xml:space="preserve">9788498569155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24.30786132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jc w:val="center"/>
              <w:rPr>
                <w:rFonts w:ascii="Open Sans" w:cs="Open Sans" w:eastAsia="Open Sans" w:hAnsi="Open Sans"/>
                <w:sz w:val="21.971534729003906"/>
                <w:szCs w:val="21.97153472900390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1.971534729003906"/>
                <w:szCs w:val="21.971534729003906"/>
                <w:rtl w:val="0"/>
              </w:rPr>
              <w:t xml:space="preserve">Llengua Valenciana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72.7422904968262" w:lineRule="auto"/>
              <w:ind w:left="127.38037109375" w:right="302.2125244140625" w:hanging="16.91802978515625"/>
              <w:rPr>
                <w:rFonts w:ascii="Open Sans" w:cs="Open Sans" w:eastAsia="Open Sans" w:hAnsi="Open Sans"/>
                <w:sz w:val="21.971534729003906"/>
                <w:szCs w:val="21.97153472900390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1.971534729003906"/>
                <w:szCs w:val="21.971534729003906"/>
                <w:rtl w:val="0"/>
              </w:rPr>
              <w:t xml:space="preserve">Valencià: Llengua i Literatura. 4 Primària. Revola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jc w:val="center"/>
              <w:rPr>
                <w:rFonts w:ascii="Open Sans" w:cs="Open Sans" w:eastAsia="Open Sans" w:hAnsi="Open Sans"/>
                <w:sz w:val="21.971534729003906"/>
                <w:szCs w:val="21.97153472900390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1.971534729003906"/>
                <w:szCs w:val="21.971534729003906"/>
                <w:rtl w:val="0"/>
              </w:rPr>
              <w:t xml:space="preserve">Valenciano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jc w:val="center"/>
              <w:rPr>
                <w:rFonts w:ascii="Open Sans" w:cs="Open Sans" w:eastAsia="Open Sans" w:hAnsi="Open Sans"/>
                <w:sz w:val="21.971534729003906"/>
                <w:szCs w:val="21.97153472900390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1.971534729003906"/>
                <w:szCs w:val="21.971534729003906"/>
                <w:rtl w:val="0"/>
              </w:rPr>
              <w:t xml:space="preserve">S.M.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ind w:right="-184.25196850393604"/>
              <w:jc w:val="center"/>
              <w:rPr>
                <w:rFonts w:ascii="Open Sans" w:cs="Open Sans" w:eastAsia="Open Sans" w:hAnsi="Open Sans"/>
                <w:sz w:val="21.971534729003906"/>
                <w:szCs w:val="21.971534729003906"/>
                <w:highlight w:val="white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highlight w:val="white"/>
                <w:rtl w:val="0"/>
              </w:rPr>
              <w:t xml:space="preserve">9788498560961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24.054565429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ind w:left="119.25117492675781" w:firstLine="0"/>
              <w:rPr>
                <w:rFonts w:ascii="Open Sans" w:cs="Open Sans" w:eastAsia="Open Sans" w:hAnsi="Open Sans"/>
                <w:sz w:val="21.971534729003906"/>
                <w:szCs w:val="21.97153472900390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1.971534729003906"/>
                <w:szCs w:val="21.971534729003906"/>
                <w:rtl w:val="0"/>
              </w:rPr>
              <w:t xml:space="preserve">Coneixement del Medi. Naturals i Socials.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ind w:left="119.25117492675781" w:firstLine="0"/>
              <w:rPr>
                <w:rFonts w:ascii="Open Sans" w:cs="Open Sans" w:eastAsia="Open Sans" w:hAnsi="Open Sans"/>
                <w:sz w:val="21.971534729003906"/>
                <w:szCs w:val="21.97153472900390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1.971534729003906"/>
                <w:szCs w:val="21.971534729003906"/>
                <w:rtl w:val="0"/>
              </w:rPr>
              <w:t xml:space="preserve">Coneixement del Medi. Naturals i Socials. 4 Primaria. Revuela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jc w:val="center"/>
              <w:rPr>
                <w:rFonts w:ascii="Open Sans" w:cs="Open Sans" w:eastAsia="Open Sans" w:hAnsi="Open Sans"/>
                <w:sz w:val="21.971534729003906"/>
                <w:szCs w:val="21.97153472900390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1.971534729003906"/>
                <w:szCs w:val="21.971534729003906"/>
                <w:rtl w:val="0"/>
              </w:rPr>
              <w:t xml:space="preserve">Valenciano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jc w:val="center"/>
              <w:rPr>
                <w:rFonts w:ascii="Open Sans" w:cs="Open Sans" w:eastAsia="Open Sans" w:hAnsi="Open Sans"/>
                <w:sz w:val="21.971534729003906"/>
                <w:szCs w:val="21.97153472900390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1.971534729003906"/>
                <w:szCs w:val="21.971534729003906"/>
                <w:rtl w:val="0"/>
              </w:rPr>
              <w:t xml:space="preserve">S.M.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ind w:right="-184.25196850393604"/>
              <w:jc w:val="center"/>
              <w:rPr>
                <w:rFonts w:ascii="Open Sans" w:cs="Open Sans" w:eastAsia="Open Sans" w:hAnsi="Open Sans"/>
                <w:sz w:val="21.971534729003906"/>
                <w:szCs w:val="21.971534729003906"/>
                <w:highlight w:val="white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18"/>
                <w:szCs w:val="18"/>
                <w:highlight w:val="white"/>
                <w:rtl w:val="0"/>
              </w:rPr>
              <w:t xml:space="preserve">9788498563276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24.307250976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ind w:left="127.38059997558594" w:firstLine="0"/>
              <w:rPr>
                <w:rFonts w:ascii="Open Sans" w:cs="Open Sans" w:eastAsia="Open Sans" w:hAnsi="Open Sans"/>
                <w:sz w:val="21.971534729003906"/>
                <w:szCs w:val="21.97153472900390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1.971534729003906"/>
                <w:szCs w:val="21.971534729003906"/>
                <w:rtl w:val="0"/>
              </w:rPr>
              <w:t xml:space="preserve">Inglés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shd w:fill="ffffff" w:val="clear"/>
              <w:spacing w:line="276" w:lineRule="auto"/>
              <w:rPr>
                <w:rFonts w:ascii="Arial" w:cs="Arial" w:eastAsia="Arial" w:hAnsi="Arial"/>
                <w:color w:val="222222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222222"/>
                <w:sz w:val="22"/>
                <w:szCs w:val="22"/>
                <w:rtl w:val="0"/>
              </w:rPr>
              <w:t xml:space="preserve"> Open Up 4 Class Book </w:t>
            </w:r>
          </w:p>
          <w:p w:rsidR="00000000" w:rsidDel="00000000" w:rsidP="00000000" w:rsidRDefault="00000000" w:rsidRPr="00000000" w14:paraId="00000020">
            <w:pPr>
              <w:shd w:fill="ffffff" w:val="clear"/>
              <w:spacing w:line="276" w:lineRule="auto"/>
              <w:rPr>
                <w:rFonts w:ascii="Arial" w:cs="Arial" w:eastAsia="Arial" w:hAnsi="Arial"/>
                <w:color w:val="222222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222222"/>
                <w:sz w:val="22"/>
                <w:szCs w:val="22"/>
                <w:rtl w:val="0"/>
              </w:rPr>
              <w:t xml:space="preserve"> Open Up 4 Activity Book</w:t>
            </w:r>
          </w:p>
          <w:p w:rsidR="00000000" w:rsidDel="00000000" w:rsidP="00000000" w:rsidRDefault="00000000" w:rsidRPr="00000000" w14:paraId="00000021">
            <w:pPr>
              <w:spacing w:after="160" w:lineRule="auto"/>
              <w:rPr>
                <w:rFonts w:ascii="Open Sans" w:cs="Open Sans" w:eastAsia="Open Sans" w:hAnsi="Open Sans"/>
                <w:sz w:val="21.971534729003906"/>
                <w:szCs w:val="21.971534729003906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Open Up 4 Activity Book ESSENTIAL :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jc w:val="center"/>
              <w:rPr>
                <w:rFonts w:ascii="Open Sans" w:cs="Open Sans" w:eastAsia="Open Sans" w:hAnsi="Open Sans"/>
                <w:sz w:val="21.971534729003906"/>
                <w:szCs w:val="21.97153472900390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1.971534729003906"/>
                <w:szCs w:val="21.971534729003906"/>
                <w:rtl w:val="0"/>
              </w:rPr>
              <w:t xml:space="preserve">Inglés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jc w:val="center"/>
              <w:rPr>
                <w:rFonts w:ascii="Open Sans" w:cs="Open Sans" w:eastAsia="Open Sans" w:hAnsi="Open Sans"/>
                <w:sz w:val="21.971534729003906"/>
                <w:szCs w:val="21.97153472900390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1.971534729003906"/>
                <w:szCs w:val="21.971534729003906"/>
                <w:rtl w:val="0"/>
              </w:rPr>
              <w:t xml:space="preserve">Oxford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shd w:fill="ffffff" w:val="clear"/>
              <w:spacing w:line="276" w:lineRule="auto"/>
              <w:rPr>
                <w:rFonts w:ascii="Arial" w:cs="Arial" w:eastAsia="Arial" w:hAnsi="Arial"/>
                <w:color w:val="222222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222222"/>
                <w:sz w:val="22"/>
                <w:szCs w:val="22"/>
                <w:rtl w:val="0"/>
              </w:rPr>
              <w:t xml:space="preserve">9780194072885</w:t>
            </w:r>
          </w:p>
          <w:p w:rsidR="00000000" w:rsidDel="00000000" w:rsidP="00000000" w:rsidRDefault="00000000" w:rsidRPr="00000000" w14:paraId="00000025">
            <w:pPr>
              <w:shd w:fill="ffffff" w:val="clear"/>
              <w:spacing w:line="276" w:lineRule="auto"/>
              <w:rPr>
                <w:rFonts w:ascii="Arial" w:cs="Arial" w:eastAsia="Arial" w:hAnsi="Arial"/>
                <w:color w:val="222222"/>
              </w:rPr>
            </w:pPr>
            <w:r w:rsidDel="00000000" w:rsidR="00000000" w:rsidRPr="00000000">
              <w:rPr>
                <w:rFonts w:ascii="Arial" w:cs="Arial" w:eastAsia="Arial" w:hAnsi="Arial"/>
                <w:color w:val="222222"/>
                <w:sz w:val="22"/>
                <w:szCs w:val="22"/>
                <w:rtl w:val="0"/>
              </w:rPr>
              <w:t xml:space="preserve">9780194072694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hd w:fill="ffffff" w:val="clear"/>
              <w:spacing w:line="276" w:lineRule="auto"/>
              <w:rPr>
                <w:rFonts w:ascii="Open Sans" w:cs="Open Sans" w:eastAsia="Open Sans" w:hAnsi="Open Sans"/>
                <w:sz w:val="19.971534729003906"/>
                <w:szCs w:val="19.971534729003906"/>
              </w:rPr>
            </w:pPr>
            <w:r w:rsidDel="00000000" w:rsidR="00000000" w:rsidRPr="00000000">
              <w:rPr>
                <w:rFonts w:ascii="Arial" w:cs="Arial" w:eastAsia="Arial" w:hAnsi="Arial"/>
                <w:color w:val="222222"/>
                <w:sz w:val="22"/>
                <w:szCs w:val="22"/>
                <w:rtl w:val="0"/>
              </w:rPr>
              <w:t xml:space="preserve">9780194093705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4.58374023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ind w:left="127.38059997558594" w:firstLine="0"/>
              <w:rPr>
                <w:rFonts w:ascii="Open Sans" w:cs="Open Sans" w:eastAsia="Open Sans" w:hAnsi="Open Sans"/>
                <w:sz w:val="21.971534729003906"/>
                <w:szCs w:val="21.97153472900390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1.971534729003906"/>
                <w:szCs w:val="21.971534729003906"/>
                <w:rtl w:val="0"/>
              </w:rPr>
              <w:t xml:space="preserve">Música y Religión </w:t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ind w:left="127.38037109375" w:firstLine="0"/>
              <w:rPr>
                <w:rFonts w:ascii="Open Sans" w:cs="Open Sans" w:eastAsia="Open Sans" w:hAnsi="Open Sans"/>
                <w:sz w:val="21.971534729003906"/>
                <w:szCs w:val="21.971534729003906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1.971534729003906"/>
                <w:szCs w:val="21.971534729003906"/>
                <w:rtl w:val="0"/>
              </w:rPr>
              <w:t xml:space="preserve">Material elaborado en el centro</w:t>
            </w:r>
          </w:p>
        </w:tc>
      </w:tr>
    </w:tbl>
    <w:p w:rsidR="00000000" w:rsidDel="00000000" w:rsidP="00000000" w:rsidRDefault="00000000" w:rsidRPr="00000000" w14:paraId="0000002C">
      <w:pPr>
        <w:widowControl w:val="0"/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Open Sans" w:cs="Open Sans" w:eastAsia="Open Sans" w:hAnsi="Open Sans"/>
          <w:color w:val="222222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color w:val="222222"/>
          <w:sz w:val="20"/>
          <w:szCs w:val="20"/>
          <w:rtl w:val="0"/>
        </w:rPr>
        <w:t xml:space="preserve">El material elaborado en el centro incluye: el cuaderno de música, la agenda escolar y fichas complementarias elaboradas por el centro:</w:t>
      </w:r>
      <w:r w:rsidDel="00000000" w:rsidR="00000000" w:rsidRPr="00000000">
        <w:rPr>
          <w:rFonts w:ascii="Open Sans" w:cs="Open Sans" w:eastAsia="Open Sans" w:hAnsi="Open Sans"/>
          <w:color w:val="222222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color w:val="222222"/>
          <w:sz w:val="20"/>
          <w:szCs w:val="20"/>
          <w:rtl w:val="0"/>
        </w:rPr>
        <w:t xml:space="preserve">IMPORTE TOTAL: 30 € 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Open Sans" w:cs="Open Sans" w:eastAsia="Open Sans" w:hAnsi="Open Sans"/>
          <w:color w:val="222222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color w:val="222222"/>
          <w:sz w:val="20"/>
          <w:szCs w:val="20"/>
          <w:rtl w:val="0"/>
        </w:rPr>
        <w:t xml:space="preserve">El importe total del material (30€) será pasado por cuenta bancaria en septiembre. Se avisará del cargo en cuenta con anterioridad mediante la plataforma Educamos</w:t>
      </w:r>
      <w:r w:rsidDel="00000000" w:rsidR="00000000" w:rsidRPr="00000000">
        <w:rPr>
          <w:rFonts w:ascii="Open Sans" w:cs="Open Sans" w:eastAsia="Open Sans" w:hAnsi="Open Sans"/>
          <w:color w:val="222222"/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Open Sans" w:cs="Open Sans" w:eastAsia="Open Sans" w:hAnsi="Open Sans"/>
          <w:color w:val="222222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color w:val="222222"/>
          <w:sz w:val="20"/>
          <w:szCs w:val="20"/>
          <w:rtl w:val="0"/>
        </w:rPr>
        <w:t xml:space="preserve">Las familias NO participantes en el banco de libros que estén interesadas en comprar el lote de libros en el colegio deben enviar la ficha cumplimentada a secretaria (secretarí</w:t>
      </w:r>
      <w:hyperlink r:id="rId7">
        <w:r w:rsidDel="00000000" w:rsidR="00000000" w:rsidRPr="00000000">
          <w:rPr>
            <w:rFonts w:ascii="Open Sans" w:cs="Open Sans" w:eastAsia="Open Sans" w:hAnsi="Open Sans"/>
            <w:color w:val="222222"/>
            <w:sz w:val="20"/>
            <w:szCs w:val="20"/>
            <w:rtl w:val="0"/>
          </w:rPr>
          <w:t xml:space="preserve">a@sagradocorazon.net</w:t>
        </w:r>
      </w:hyperlink>
      <w:r w:rsidDel="00000000" w:rsidR="00000000" w:rsidRPr="00000000">
        <w:rPr>
          <w:rFonts w:ascii="Open Sans" w:cs="Open Sans" w:eastAsia="Open Sans" w:hAnsi="Open Sans"/>
          <w:color w:val="222222"/>
          <w:sz w:val="20"/>
          <w:szCs w:val="20"/>
          <w:rtl w:val="0"/>
        </w:rPr>
        <w:t xml:space="preserve">) del 13 al 20 de junio.</w:t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ind w:left="720" w:hanging="360"/>
        <w:jc w:val="both"/>
        <w:rPr>
          <w:rFonts w:ascii="Open Sans" w:cs="Open Sans" w:eastAsia="Open Sans" w:hAnsi="Open Sans"/>
          <w:color w:val="222222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222222"/>
          <w:sz w:val="20"/>
          <w:szCs w:val="20"/>
          <w:rtl w:val="0"/>
        </w:rPr>
        <w:t xml:space="preserve">Las familias participantes del Banco de libros que estén interesadas en la compra del ACTIVITY BOOK pueden realizarla a través de la aplicación EDUCAMOS.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 El libro estará disponible en el apartado ACTIVIDADES. Se reservará marcando la opción INSCRIBIRSE.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0"/>
        <w:ind w:left="335.4466247558594" w:firstLine="0"/>
        <w:rPr>
          <w:rFonts w:ascii="Open Sans" w:cs="Open Sans" w:eastAsia="Open Sans" w:hAnsi="Open Sans"/>
          <w:b w:val="1"/>
          <w:sz w:val="21.971534729003906"/>
          <w:szCs w:val="21.971534729003906"/>
        </w:rPr>
      </w:pPr>
      <w:r w:rsidDel="00000000" w:rsidR="00000000" w:rsidRPr="00000000">
        <w:rPr>
          <w:rFonts w:ascii="Open Sans" w:cs="Open Sans" w:eastAsia="Open Sans" w:hAnsi="Open Sans"/>
          <w:b w:val="1"/>
          <w:sz w:val="21.971534729003906"/>
          <w:szCs w:val="21.971534729003906"/>
          <w:rtl w:val="0"/>
        </w:rPr>
        <w:t xml:space="preserve">LIBRO PARA TERTULIA DIALÓGICA: </w:t>
      </w:r>
    </w:p>
    <w:p w:rsidR="00000000" w:rsidDel="00000000" w:rsidP="00000000" w:rsidRDefault="00000000" w:rsidRPr="00000000" w14:paraId="00000032">
      <w:pPr>
        <w:widowControl w:val="0"/>
        <w:spacing w:before="43.3404541015625" w:line="272.7422904968262" w:lineRule="auto"/>
        <w:ind w:left="327.09747314453125" w:right="208.56201171875" w:firstLine="10.1068115234375"/>
        <w:rPr>
          <w:rFonts w:ascii="Open Sans" w:cs="Open Sans" w:eastAsia="Open Sans" w:hAnsi="Open Sans"/>
          <w:sz w:val="21.971534729003906"/>
          <w:szCs w:val="21.971534729003906"/>
        </w:rPr>
      </w:pPr>
      <w:r w:rsidDel="00000000" w:rsidR="00000000" w:rsidRPr="00000000">
        <w:rPr>
          <w:rFonts w:ascii="Open Sans" w:cs="Open Sans" w:eastAsia="Open Sans" w:hAnsi="Open Sans"/>
          <w:sz w:val="21.971534729003906"/>
          <w:szCs w:val="21.971534729003906"/>
          <w:rtl w:val="0"/>
        </w:rPr>
        <w:t xml:space="preserve">En septiembre se facilitará la referencia. </w:t>
      </w:r>
    </w:p>
    <w:p w:rsidR="00000000" w:rsidDel="00000000" w:rsidP="00000000" w:rsidRDefault="00000000" w:rsidRPr="00000000" w14:paraId="00000033">
      <w:pPr>
        <w:widowControl w:val="0"/>
        <w:spacing w:before="313.11309814453125" w:lineRule="auto"/>
        <w:ind w:left="335.4466247558594" w:firstLine="0"/>
        <w:rPr>
          <w:rFonts w:ascii="Open Sans" w:cs="Open Sans" w:eastAsia="Open Sans" w:hAnsi="Open Sans"/>
          <w:b w:val="1"/>
          <w:sz w:val="21.971534729003906"/>
          <w:szCs w:val="21.971534729003906"/>
        </w:rPr>
      </w:pPr>
      <w:r w:rsidDel="00000000" w:rsidR="00000000" w:rsidRPr="00000000">
        <w:rPr>
          <w:rFonts w:ascii="Open Sans" w:cs="Open Sans" w:eastAsia="Open Sans" w:hAnsi="Open Sans"/>
          <w:b w:val="1"/>
          <w:sz w:val="21.971534729003906"/>
          <w:szCs w:val="21.971534729003906"/>
          <w:rtl w:val="0"/>
        </w:rPr>
        <w:t xml:space="preserve">LIBRO EN VALENCIANO PARA LECTURA COMPARTIDA 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.34075927734375" w:line="272.74266242980957" w:lineRule="auto"/>
        <w:ind w:left="1053.9631652832031" w:right="193.255615234375" w:hanging="367.3878479003906"/>
        <w:jc w:val="left"/>
        <w:rPr>
          <w:rFonts w:ascii="Open Sans" w:cs="Open Sans" w:eastAsia="Open Sans" w:hAnsi="Open Sans"/>
          <w:sz w:val="21.971534729003906"/>
          <w:szCs w:val="21.971534729003906"/>
        </w:rPr>
      </w:pPr>
      <w:r w:rsidDel="00000000" w:rsidR="00000000" w:rsidRPr="00000000">
        <w:rPr>
          <w:rFonts w:ascii="Open Sans" w:cs="Open Sans" w:eastAsia="Open Sans" w:hAnsi="Open Sans"/>
          <w:sz w:val="21.971534729003906"/>
          <w:szCs w:val="21.971534729003906"/>
          <w:rtl w:val="0"/>
        </w:rPr>
        <w:t xml:space="preserve">El capità Zheimer 2: Estreles del rock. Nacho Golfe. Editorial Sargantana. 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.34075927734375" w:line="272.74266242980957" w:lineRule="auto"/>
        <w:ind w:left="1053.9631652832031" w:right="193.255615234375" w:hanging="367.3878479003906"/>
        <w:jc w:val="left"/>
        <w:rPr>
          <w:rFonts w:ascii="Open Sans" w:cs="Open Sans" w:eastAsia="Open Sans" w:hAnsi="Open Sans"/>
          <w:sz w:val="21.971534729003906"/>
          <w:szCs w:val="21.971534729003906"/>
        </w:rPr>
      </w:pPr>
      <w:r w:rsidDel="00000000" w:rsidR="00000000" w:rsidRPr="00000000">
        <w:rPr>
          <w:rFonts w:ascii="Open Sans" w:cs="Open Sans" w:eastAsia="Open Sans" w:hAnsi="Open Sans"/>
          <w:sz w:val="21.971534729003906"/>
          <w:szCs w:val="21.971534729003906"/>
          <w:rtl w:val="0"/>
        </w:rPr>
        <w:t xml:space="preserve">ISBN: </w:t>
      </w:r>
      <w:r w:rsidDel="00000000" w:rsidR="00000000" w:rsidRPr="00000000">
        <w:rPr>
          <w:rFonts w:ascii="Open Sans" w:cs="Open Sans" w:eastAsia="Open Sans" w:hAnsi="Open Sans"/>
          <w:sz w:val="21.971534729003906"/>
          <w:szCs w:val="21.971534729003906"/>
          <w:rtl w:val="0"/>
        </w:rPr>
        <w:t xml:space="preserve">978-84-16900-79-4</w:t>
      </w:r>
      <w:r w:rsidDel="00000000" w:rsidR="00000000" w:rsidRPr="00000000">
        <w:rPr>
          <w:rFonts w:ascii="Open Sans" w:cs="Open Sans" w:eastAsia="Open Sans" w:hAnsi="Open Sans"/>
          <w:sz w:val="21.971534729003906"/>
          <w:szCs w:val="21.971534729003906"/>
          <w:rtl w:val="0"/>
        </w:rPr>
        <w:t xml:space="preserve"> 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.34075927734375" w:line="272.74266242980957" w:lineRule="auto"/>
        <w:ind w:left="1053.9631652832031" w:right="193.255615234375" w:hanging="367.3878479003906"/>
        <w:jc w:val="left"/>
        <w:rPr>
          <w:rFonts w:ascii="Open Sans" w:cs="Open Sans" w:eastAsia="Open Sans" w:hAnsi="Open Sans"/>
          <w:sz w:val="21.971534729003906"/>
          <w:szCs w:val="21.971534729003906"/>
        </w:rPr>
      </w:pPr>
      <w:r w:rsidDel="00000000" w:rsidR="00000000" w:rsidRPr="00000000">
        <w:rPr>
          <w:rFonts w:ascii="Open Sans" w:cs="Open Sans" w:eastAsia="Open Sans" w:hAnsi="Open Sans"/>
          <w:sz w:val="21.971534729003906"/>
          <w:szCs w:val="21.971534729003906"/>
          <w:rtl w:val="0"/>
        </w:rPr>
        <w:t xml:space="preserve">El capità Zheimer 3:Aventura Gossenca. Editorial Sargantana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.34075927734375" w:line="272.74266242980957" w:lineRule="auto"/>
        <w:ind w:left="1053.9631652832031" w:right="193.255615234375" w:hanging="367.3878479003906"/>
        <w:jc w:val="left"/>
        <w:rPr>
          <w:rFonts w:ascii="Open Sans" w:cs="Open Sans" w:eastAsia="Open Sans" w:hAnsi="Open Sans"/>
          <w:sz w:val="21.971534729003906"/>
          <w:szCs w:val="21.971534729003906"/>
        </w:rPr>
      </w:pPr>
      <w:r w:rsidDel="00000000" w:rsidR="00000000" w:rsidRPr="00000000">
        <w:rPr>
          <w:rFonts w:ascii="Open Sans" w:cs="Open Sans" w:eastAsia="Open Sans" w:hAnsi="Open Sans"/>
          <w:sz w:val="21.971534729003906"/>
          <w:szCs w:val="21.971534729003906"/>
          <w:rtl w:val="0"/>
        </w:rPr>
        <w:t xml:space="preserve">ISBN: 978-84-17731-03-8</w:t>
      </w:r>
    </w:p>
    <w:p w:rsidR="00000000" w:rsidDel="00000000" w:rsidP="00000000" w:rsidRDefault="00000000" w:rsidRPr="00000000" w14:paraId="00000038">
      <w:pPr>
        <w:widowControl w:val="0"/>
        <w:spacing w:before="403.037109375" w:lineRule="auto"/>
        <w:ind w:left="335.4466247558594" w:firstLine="0"/>
        <w:rPr>
          <w:rFonts w:ascii="Open Sans" w:cs="Open Sans" w:eastAsia="Open Sans" w:hAnsi="Open Sans"/>
          <w:b w:val="1"/>
          <w:sz w:val="21.971534729003906"/>
          <w:szCs w:val="21.971534729003906"/>
        </w:rPr>
      </w:pPr>
      <w:r w:rsidDel="00000000" w:rsidR="00000000" w:rsidRPr="00000000">
        <w:rPr>
          <w:rFonts w:ascii="Open Sans" w:cs="Open Sans" w:eastAsia="Open Sans" w:hAnsi="Open Sans"/>
          <w:b w:val="1"/>
          <w:sz w:val="21.971534729003906"/>
          <w:szCs w:val="21.971534729003906"/>
          <w:rtl w:val="0"/>
        </w:rPr>
        <w:t xml:space="preserve">MATERIAL: 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.341064453125" w:line="240" w:lineRule="auto"/>
        <w:ind w:left="686.5753173828125" w:right="0" w:firstLine="0"/>
        <w:jc w:val="both"/>
        <w:rPr>
          <w:rFonts w:ascii="Open Sans" w:cs="Open Sans" w:eastAsia="Open Sans" w:hAnsi="Open Sans"/>
          <w:sz w:val="20"/>
          <w:szCs w:val="20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1.971534729003906"/>
              <w:szCs w:val="21.971534729003906"/>
              <w:rtl w:val="0"/>
            </w:rPr>
            <w:t xml:space="preserve">✓</w:t>
          </w:r>
        </w:sdtContent>
      </w:sdt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 Carpeta de 4 anillas. 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.341064453125" w:line="240" w:lineRule="auto"/>
        <w:ind w:left="686.5753173828125" w:right="0" w:firstLine="0"/>
        <w:jc w:val="both"/>
        <w:rPr>
          <w:rFonts w:ascii="Open Sans" w:cs="Open Sans" w:eastAsia="Open Sans" w:hAnsi="Open Sans"/>
          <w:sz w:val="20"/>
          <w:szCs w:val="20"/>
        </w:rPr>
      </w:pPr>
      <w:sdt>
        <w:sdtPr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✓ Recambio de hojas cuadriculadas para el carpesano.</w:t>
          </w:r>
        </w:sdtContent>
      </w:sdt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.341064453125" w:line="240" w:lineRule="auto"/>
        <w:ind w:left="686.5753173828125" w:right="0" w:firstLine="0"/>
        <w:jc w:val="both"/>
        <w:rPr>
          <w:rFonts w:ascii="Open Sans" w:cs="Open Sans" w:eastAsia="Open Sans" w:hAnsi="Open Sans"/>
          <w:sz w:val="20"/>
          <w:szCs w:val="20"/>
        </w:rPr>
      </w:pPr>
      <w:sdt>
        <w:sdtPr>
          <w:tag w:val="goog_rdk_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✓ Arandelas adhesivas </w:t>
          </w:r>
        </w:sdtContent>
      </w:sdt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círculos para tapar agujeros rotos.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.341064453125" w:line="240" w:lineRule="auto"/>
        <w:ind w:left="686.5753173828125" w:right="0" w:firstLine="0"/>
        <w:jc w:val="both"/>
        <w:rPr>
          <w:rFonts w:ascii="Open Sans" w:cs="Open Sans" w:eastAsia="Open Sans" w:hAnsi="Open Sans"/>
          <w:sz w:val="20"/>
          <w:szCs w:val="20"/>
        </w:rPr>
      </w:pPr>
      <w:sdt>
        <w:sdtPr>
          <w:tag w:val="goog_rdk_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✓ 1 Sobre de plástico </w:t>
          </w:r>
        </w:sdtContent>
      </w:sdt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tamaño folio. </w:t>
      </w: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(carpeta viajera, sirve la del curso anterior) </w:t>
      </w:r>
      <w:sdt>
        <w:sdtPr>
          <w:tag w:val="goog_rdk_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✓ Flauta dulce (Hönner) sin doble agujero. (Traer la de 3º).</w:t>
          </w:r>
        </w:sdtContent>
      </w:sdt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.341064453125" w:line="240" w:lineRule="auto"/>
        <w:ind w:left="686.5753173828125" w:right="0" w:firstLine="0"/>
        <w:jc w:val="both"/>
        <w:rPr>
          <w:rFonts w:ascii="Open Sans" w:cs="Open Sans" w:eastAsia="Open Sans" w:hAnsi="Open Sans"/>
          <w:sz w:val="20"/>
          <w:szCs w:val="20"/>
        </w:rPr>
      </w:pPr>
      <w:sdt>
        <w:sdtPr>
          <w:tag w:val="goog_rdk_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✓ Estuche de bolsita con: lápiz Staedtler HB2, goma, sacapuntas, regla de 30 cm. de plástico duro (no de las flexibles), tijeras de punta roma, pegamento de barra, bolígrafo azul y rojo de tinta borrable. </w:t>
          </w:r>
        </w:sdtContent>
      </w:sdt>
    </w:p>
    <w:p w:rsidR="00000000" w:rsidDel="00000000" w:rsidP="00000000" w:rsidRDefault="00000000" w:rsidRPr="00000000" w14:paraId="0000003E">
      <w:pPr>
        <w:widowControl w:val="0"/>
        <w:spacing w:line="272.7422904968262" w:lineRule="auto"/>
        <w:ind w:left="1053.9631652832031" w:right="200.848388671875" w:hanging="367.3878479003906"/>
        <w:jc w:val="both"/>
        <w:rPr>
          <w:rFonts w:ascii="Open Sans" w:cs="Open Sans" w:eastAsia="Open Sans" w:hAnsi="Open Sans"/>
          <w:sz w:val="20"/>
          <w:szCs w:val="20"/>
        </w:rPr>
      </w:pPr>
      <w:sdt>
        <w:sdtPr>
          <w:tag w:val="goog_rdk_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✓ </w:t>
          </w:r>
        </w:sdtContent>
      </w:sdt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Estuche de bolsita preferentemente mayor que el anterior con: lápices de colores y rotuladores de punta normal. </w:t>
      </w:r>
    </w:p>
    <w:p w:rsidR="00000000" w:rsidDel="00000000" w:rsidP="00000000" w:rsidRDefault="00000000" w:rsidRPr="00000000" w14:paraId="0000003F">
      <w:pPr>
        <w:widowControl w:val="0"/>
        <w:spacing w:before="13.365478515625" w:line="272.7422904968262" w:lineRule="auto"/>
        <w:ind w:left="1047.3716735839844" w:right="201.317138671875" w:hanging="360.7963562011719"/>
        <w:jc w:val="both"/>
        <w:rPr>
          <w:rFonts w:ascii="Open Sans" w:cs="Open Sans" w:eastAsia="Open Sans" w:hAnsi="Open Sans"/>
          <w:i w:val="1"/>
          <w:sz w:val="20"/>
          <w:szCs w:val="20"/>
        </w:rPr>
      </w:pPr>
      <w:sdt>
        <w:sdtPr>
          <w:tag w:val="goog_rdk_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✓ </w:t>
          </w:r>
        </w:sdtContent>
      </w:sdt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Escuadra o cartabón y transportador de ángulos (con semicírculo interior) y compás.Tamaño pequeño </w:t>
      </w:r>
      <w:r w:rsidDel="00000000" w:rsidR="00000000" w:rsidRPr="00000000">
        <w:rPr>
          <w:rFonts w:ascii="Open Sans" w:cs="Open Sans" w:eastAsia="Open Sans" w:hAnsi="Open Sans"/>
          <w:i w:val="1"/>
          <w:sz w:val="20"/>
          <w:szCs w:val="20"/>
          <w:rtl w:val="0"/>
        </w:rPr>
        <w:t xml:space="preserve">(sirve el material del curso anterior) </w:t>
      </w:r>
    </w:p>
    <w:p w:rsidR="00000000" w:rsidDel="00000000" w:rsidP="00000000" w:rsidRDefault="00000000" w:rsidRPr="00000000" w14:paraId="00000040">
      <w:pPr>
        <w:widowControl w:val="0"/>
        <w:spacing w:before="13.365478515625" w:lineRule="auto"/>
        <w:ind w:left="686.5753173828125" w:firstLine="0"/>
        <w:jc w:val="both"/>
        <w:rPr>
          <w:rFonts w:ascii="Open Sans" w:cs="Open Sans" w:eastAsia="Open Sans" w:hAnsi="Open Sans"/>
          <w:sz w:val="20"/>
          <w:szCs w:val="20"/>
        </w:rPr>
      </w:pPr>
      <w:sdt>
        <w:sdtPr>
          <w:tag w:val="goog_rdk_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✓ </w:t>
          </w:r>
        </w:sdtContent>
      </w:sdt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Dos cajas de pañuelos de papel. </w:t>
      </w:r>
    </w:p>
    <w:p w:rsidR="00000000" w:rsidDel="00000000" w:rsidP="00000000" w:rsidRDefault="00000000" w:rsidRPr="00000000" w14:paraId="00000041">
      <w:pPr>
        <w:widowControl w:val="0"/>
        <w:spacing w:before="43.341064453125" w:lineRule="auto"/>
        <w:ind w:left="686.5753173828125" w:firstLine="0"/>
        <w:jc w:val="both"/>
        <w:rPr>
          <w:rFonts w:ascii="Open Sans" w:cs="Open Sans" w:eastAsia="Open Sans" w:hAnsi="Open Sans"/>
          <w:sz w:val="20"/>
          <w:szCs w:val="20"/>
        </w:rPr>
      </w:pPr>
      <w:sdt>
        <w:sdtPr>
          <w:tag w:val="goog_rdk_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✓ </w:t>
          </w:r>
        </w:sdtContent>
      </w:sdt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Bolsa pequeña para deporte con útiles de aseo. </w:t>
      </w:r>
    </w:p>
    <w:p w:rsidR="00000000" w:rsidDel="00000000" w:rsidP="00000000" w:rsidRDefault="00000000" w:rsidRPr="00000000" w14:paraId="00000042">
      <w:pPr>
        <w:widowControl w:val="0"/>
        <w:spacing w:before="43.341064453125" w:lineRule="auto"/>
        <w:ind w:left="686.5753173828125" w:firstLine="0"/>
        <w:jc w:val="both"/>
        <w:rPr>
          <w:rFonts w:ascii="Open Sans" w:cs="Open Sans" w:eastAsia="Open Sans" w:hAnsi="Open Sans"/>
          <w:sz w:val="20"/>
          <w:szCs w:val="20"/>
        </w:rPr>
      </w:pPr>
      <w:sdt>
        <w:sdtPr>
          <w:tag w:val="goog_rdk_1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✓ </w:t>
          </w:r>
        </w:sdtContent>
      </w:sdt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1 caja de ceras Manley de 10 colores. </w:t>
      </w:r>
    </w:p>
    <w:p w:rsidR="00000000" w:rsidDel="00000000" w:rsidP="00000000" w:rsidRDefault="00000000" w:rsidRPr="00000000" w14:paraId="00000043">
      <w:pPr>
        <w:widowControl w:val="0"/>
        <w:spacing w:before="43.341064453125" w:line="272.7422904968262" w:lineRule="auto"/>
        <w:ind w:left="686.5753173828125" w:right="1578.45703125" w:firstLine="0"/>
        <w:jc w:val="both"/>
        <w:rPr>
          <w:rFonts w:ascii="Open Sans" w:cs="Open Sans" w:eastAsia="Open Sans" w:hAnsi="Open Sans"/>
          <w:sz w:val="20"/>
          <w:szCs w:val="20"/>
        </w:rPr>
      </w:pPr>
      <w:sdt>
        <w:sdtPr>
          <w:tag w:val="goog_rdk_1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✓ </w:t>
          </w:r>
        </w:sdtContent>
      </w:sdt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1 carpeta archivadora </w:t>
      </w:r>
      <w:r w:rsidDel="00000000" w:rsidR="00000000" w:rsidRPr="00000000">
        <w:rPr>
          <w:rFonts w:ascii="Open Sans" w:cs="Open Sans" w:eastAsia="Open Sans" w:hAnsi="Open Sans"/>
          <w:i w:val="1"/>
          <w:sz w:val="20"/>
          <w:szCs w:val="20"/>
          <w:rtl w:val="0"/>
        </w:rPr>
        <w:t xml:space="preserve">(sirven las del curso anterior)</w:t>
      </w: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. </w:t>
      </w:r>
    </w:p>
    <w:p w:rsidR="00000000" w:rsidDel="00000000" w:rsidP="00000000" w:rsidRDefault="00000000" w:rsidRPr="00000000" w14:paraId="00000044">
      <w:pPr>
        <w:widowControl w:val="0"/>
        <w:spacing w:before="43.341064453125" w:line="272.7422904968262" w:lineRule="auto"/>
        <w:ind w:left="686.5753173828125" w:right="1578.45703125" w:firstLine="0"/>
        <w:jc w:val="both"/>
        <w:rPr>
          <w:rFonts w:ascii="Open Sans" w:cs="Open Sans" w:eastAsia="Open Sans" w:hAnsi="Open Sans"/>
          <w:i w:val="1"/>
          <w:sz w:val="20"/>
          <w:szCs w:val="20"/>
        </w:rPr>
      </w:pPr>
      <w:sdt>
        <w:sdtPr>
          <w:tag w:val="goog_rdk_1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✓ </w:t>
          </w:r>
        </w:sdtContent>
      </w:sdt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Diccionarios de valenciano y castellano </w:t>
      </w:r>
      <w:r w:rsidDel="00000000" w:rsidR="00000000" w:rsidRPr="00000000">
        <w:rPr>
          <w:rFonts w:ascii="Open Sans" w:cs="Open Sans" w:eastAsia="Open Sans" w:hAnsi="Open Sans"/>
          <w:i w:val="1"/>
          <w:sz w:val="20"/>
          <w:szCs w:val="20"/>
          <w:rtl w:val="0"/>
        </w:rPr>
        <w:t xml:space="preserve">(sirven los del curso anterior) </w:t>
      </w:r>
    </w:p>
    <w:p w:rsidR="00000000" w:rsidDel="00000000" w:rsidP="00000000" w:rsidRDefault="00000000" w:rsidRPr="00000000" w14:paraId="00000045">
      <w:pPr>
        <w:widowControl w:val="0"/>
        <w:spacing w:before="43.341064453125" w:line="272.7422904968262" w:lineRule="auto"/>
        <w:ind w:left="686.5753173828125" w:right="1578.45703125" w:firstLine="0"/>
        <w:jc w:val="both"/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sz w:val="20"/>
          <w:szCs w:val="20"/>
          <w:u w:val="single"/>
          <w:rtl w:val="0"/>
        </w:rPr>
        <w:t xml:space="preserve">NOTA</w:t>
      </w: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: 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.341064453125" w:line="240" w:lineRule="auto"/>
        <w:ind w:left="686.5753173828125" w:right="0" w:firstLine="0"/>
        <w:jc w:val="both"/>
        <w:rPr>
          <w:rFonts w:ascii="Open Sans" w:cs="Open Sans" w:eastAsia="Open Sans" w:hAnsi="Open Sans"/>
          <w:sz w:val="20"/>
          <w:szCs w:val="20"/>
        </w:rPr>
      </w:pPr>
      <w:sdt>
        <w:sdtPr>
          <w:tag w:val="goog_rdk_1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● Todo el </w:t>
          </w:r>
        </w:sdtContent>
      </w:sdt>
      <w:r w:rsidDel="00000000" w:rsidR="00000000" w:rsidRPr="00000000">
        <w:rPr>
          <w:rFonts w:ascii="Open Sans" w:cs="Open Sans" w:eastAsia="Open Sans" w:hAnsi="Open Sans"/>
          <w:b w:val="1"/>
          <w:sz w:val="20"/>
          <w:szCs w:val="20"/>
          <w:rtl w:val="0"/>
        </w:rPr>
        <w:t xml:space="preserve">material</w:t>
      </w: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 deberá venir</w:t>
      </w:r>
      <w:r w:rsidDel="00000000" w:rsidR="00000000" w:rsidRPr="00000000">
        <w:rPr>
          <w:rFonts w:ascii="Open Sans" w:cs="Open Sans" w:eastAsia="Open Sans" w:hAnsi="Open Sans"/>
          <w:b w:val="1"/>
          <w:sz w:val="20"/>
          <w:szCs w:val="20"/>
          <w:rtl w:val="0"/>
        </w:rPr>
        <w:t xml:space="preserve"> marcado con el nombre y apellidos del alumno</w:t>
      </w: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.341064453125" w:line="240" w:lineRule="auto"/>
        <w:ind w:left="686.5753173828125" w:right="0" w:firstLine="0"/>
        <w:jc w:val="both"/>
        <w:rPr>
          <w:rFonts w:ascii="Open Sans" w:cs="Open Sans" w:eastAsia="Open Sans" w:hAnsi="Open Sans"/>
          <w:sz w:val="20"/>
          <w:szCs w:val="20"/>
        </w:rPr>
      </w:pPr>
      <w:sdt>
        <w:sdtPr>
          <w:tag w:val="goog_rdk_1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 ● Por favor, respeten las características que se explicitan en los materiales.</w:t>
          </w:r>
        </w:sdtContent>
      </w:sdt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.341064453125" w:line="240" w:lineRule="auto"/>
        <w:ind w:left="686.5753173828125" w:right="0" w:firstLine="0"/>
        <w:jc w:val="both"/>
        <w:rPr>
          <w:rFonts w:ascii="Open Sans" w:cs="Open Sans" w:eastAsia="Open Sans" w:hAnsi="Open Sans"/>
          <w:sz w:val="20"/>
          <w:szCs w:val="20"/>
        </w:rPr>
      </w:pPr>
      <w:sdt>
        <w:sdtPr>
          <w:tag w:val="goog_rdk_1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● No se admitirán las mochilas con ruedas. </w:t>
          </w:r>
        </w:sdtContent>
      </w:sdt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.341064453125" w:line="240" w:lineRule="auto"/>
        <w:ind w:left="686.5753173828125" w:right="0" w:firstLine="0"/>
        <w:jc w:val="both"/>
        <w:rPr>
          <w:rFonts w:ascii="Open Sans" w:cs="Open Sans" w:eastAsia="Open Sans" w:hAnsi="Open Sans"/>
          <w:sz w:val="20"/>
          <w:szCs w:val="20"/>
        </w:rPr>
      </w:pPr>
      <w:sdt>
        <w:sdtPr>
          <w:tag w:val="goog_rdk_1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● </w:t>
          </w:r>
        </w:sdtContent>
      </w:sdt>
      <w:r w:rsidDel="00000000" w:rsidR="00000000" w:rsidRPr="00000000">
        <w:rPr>
          <w:rFonts w:ascii="Open Sans" w:cs="Open Sans" w:eastAsia="Open Sans" w:hAnsi="Open Sans"/>
          <w:b w:val="1"/>
          <w:sz w:val="20"/>
          <w:szCs w:val="20"/>
          <w:rtl w:val="0"/>
        </w:rPr>
        <w:t xml:space="preserve">BABI escolar obligatorio de 1º de Ed. Infantil hasta 4º </w:t>
      </w: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de Primaria. Los baberos y las chaquetas deben venir con cintas para colgar y marcadas con nombres y apellidos. Se podrán adquirir en el colegio a través del siguiente correo: </w:t>
      </w:r>
      <w:hyperlink r:id="rId8">
        <w:r w:rsidDel="00000000" w:rsidR="00000000" w:rsidRPr="00000000">
          <w:rPr>
            <w:rFonts w:ascii="Open Sans" w:cs="Open Sans" w:eastAsia="Open Sans" w:hAnsi="Open Sans"/>
            <w:color w:val="0000ff"/>
            <w:sz w:val="20"/>
            <w:szCs w:val="20"/>
            <w:rtl w:val="0"/>
          </w:rPr>
          <w:t xml:space="preserve">manteniment@sagradocorazon.net</w:t>
        </w:r>
      </w:hyperlink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hasta fin de existencias. También se podrá adquirir en el Corte inglés de Nuevo Centro.</w:t>
      </w:r>
    </w:p>
    <w:p w:rsidR="00000000" w:rsidDel="00000000" w:rsidP="00000000" w:rsidRDefault="00000000" w:rsidRPr="00000000" w14:paraId="0000004A">
      <w:pPr>
        <w:widowControl w:val="0"/>
        <w:spacing w:before="13.365478515625" w:line="272.7400588989258" w:lineRule="auto"/>
        <w:ind w:left="694.4851684570312" w:right="204.698486328125" w:firstLine="0"/>
        <w:rPr>
          <w:rFonts w:ascii="Open Sans" w:cs="Open Sans" w:eastAsia="Open Sans" w:hAnsi="Open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widowControl w:val="0"/>
        <w:spacing w:before="13.365478515625" w:line="272.7400588989258" w:lineRule="auto"/>
        <w:ind w:left="694.4851684570312" w:right="204.698486328125" w:firstLine="0"/>
        <w:jc w:val="righ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sz w:val="20"/>
          <w:szCs w:val="20"/>
          <w:rtl w:val="0"/>
        </w:rPr>
        <w:t xml:space="preserve">Tutoras de 4º de primaria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360" w:lineRule="auto"/>
        <w:ind w:left="0" w:right="-284" w:firstLine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6838" w:w="11906" w:orient="portrait"/>
      <w:pgMar w:bottom="851" w:top="850.3937007874016" w:left="1418" w:right="1133" w:header="556" w:footer="35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Arial Unicode MS"/>
  <w:font w:name="Calibri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  <w:font w:name="Open Sa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2">
    <w:pPr>
      <w:tabs>
        <w:tab w:val="center" w:leader="none" w:pos="4252"/>
        <w:tab w:val="right" w:leader="none" w:pos="8504"/>
      </w:tabs>
      <w:jc w:val="center"/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sz w:val="18"/>
        <w:szCs w:val="18"/>
      </w:rPr>
      <w:drawing>
        <wp:inline distB="114300" distT="114300" distL="114300" distR="114300">
          <wp:extent cx="5940115" cy="939800"/>
          <wp:effectExtent b="0" l="0" r="0" t="0"/>
          <wp:docPr id="36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0115" cy="939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D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2"/>
      <w:tblW w:w="9748.0" w:type="dxa"/>
      <w:jc w:val="left"/>
      <w:tblInd w:w="-250.0" w:type="dxa"/>
      <w:tblBorders>
        <w:top w:color="000000" w:space="0" w:sz="0" w:val="nil"/>
        <w:left w:color="000000" w:space="0" w:sz="0" w:val="nil"/>
        <w:bottom w:color="000000" w:space="0" w:sz="0" w:val="nil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400"/>
    </w:tblPr>
    <w:tblGrid>
      <w:gridCol w:w="5173"/>
      <w:gridCol w:w="4575"/>
      <w:tblGridChange w:id="0">
        <w:tblGrid>
          <w:gridCol w:w="5173"/>
          <w:gridCol w:w="4575"/>
        </w:tblGrid>
      </w:tblGridChange>
    </w:tblGrid>
    <w:tr>
      <w:trPr>
        <w:cantSplit w:val="0"/>
        <w:tblHeader w:val="0"/>
      </w:trPr>
      <w:tc>
        <w:tcPr/>
        <w:p w:rsidR="00000000" w:rsidDel="00000000" w:rsidP="00000000" w:rsidRDefault="00000000" w:rsidRPr="00000000" w14:paraId="0000004E">
          <w:pPr>
            <w:tabs>
              <w:tab w:val="left" w:leader="none" w:pos="7695"/>
            </w:tabs>
            <w:rPr>
              <w:rFonts w:ascii="Calibri" w:cs="Calibri" w:eastAsia="Calibri" w:hAnsi="Calibri"/>
              <w:sz w:val="20"/>
              <w:szCs w:val="20"/>
            </w:rPr>
          </w:pPr>
          <w:r w:rsidDel="00000000" w:rsidR="00000000" w:rsidRPr="00000000">
            <w:rPr>
              <w:rFonts w:ascii="Calibri" w:cs="Calibri" w:eastAsia="Calibri" w:hAnsi="Calibri"/>
              <w:sz w:val="20"/>
              <w:szCs w:val="20"/>
            </w:rPr>
            <w:drawing>
              <wp:inline distB="0" distT="0" distL="0" distR="0">
                <wp:extent cx="2438400" cy="628650"/>
                <wp:effectExtent b="0" l="0" r="0" t="0"/>
                <wp:docPr descr="logo OFICIAL GODELLA ROJO (1).png" id="35" name="image1.png"/>
                <a:graphic>
                  <a:graphicData uri="http://schemas.openxmlformats.org/drawingml/2006/picture">
                    <pic:pic>
                      <pic:nvPicPr>
                        <pic:cNvPr descr="logo OFICIAL GODELLA ROJO (1).png" id="0" name="image1.png"/>
                        <pic:cNvPicPr preferRelativeResize="0"/>
                      </pic:nvPicPr>
                      <pic:blipFill>
                        <a:blip r:embed="rId1"/>
                        <a:srcRect b="14970" l="4545" r="5793" t="1822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0" cy="6286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4F">
          <w:pPr>
            <w:tabs>
              <w:tab w:val="left" w:leader="none" w:pos="7695"/>
            </w:tabs>
            <w:jc w:val="right"/>
            <w:rPr>
              <w:rFonts w:ascii="Calibri" w:cs="Calibri" w:eastAsia="Calibri" w:hAnsi="Calibri"/>
              <w:sz w:val="20"/>
              <w:szCs w:val="20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1176655</wp:posOffset>
                </wp:positionH>
                <wp:positionV relativeFrom="paragraph">
                  <wp:posOffset>0</wp:posOffset>
                </wp:positionV>
                <wp:extent cx="1709420" cy="569595"/>
                <wp:effectExtent b="0" l="0" r="0" t="0"/>
                <wp:wrapSquare wrapText="bothSides" distB="0" distT="0" distL="114300" distR="114300"/>
                <wp:docPr descr="Logotipo&#10;&#10;Descripción generada automáticamente con confianza baja" id="34" name="image3.png"/>
                <a:graphic>
                  <a:graphicData uri="http://schemas.openxmlformats.org/drawingml/2006/picture">
                    <pic:pic>
                      <pic:nvPicPr>
                        <pic:cNvPr descr="Logotipo&#10;&#10;Descripción generada automáticamente con confianza baja" id="0" name="image3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09420" cy="5695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:rsidR="00000000" w:rsidDel="00000000" w:rsidP="00000000" w:rsidRDefault="00000000" w:rsidRPr="00000000" w14:paraId="00000050">
    <w:pPr>
      <w:tabs>
        <w:tab w:val="left" w:leader="none" w:pos="1530"/>
      </w:tabs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s-ES_tradnl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8C2F83"/>
    <w:pPr>
      <w:suppressAutoHyphens w:val="1"/>
    </w:pPr>
    <w:rPr>
      <w:sz w:val="24"/>
      <w:szCs w:val="24"/>
      <w:lang w:eastAsia="ar-SA" w:val="es-ES_tradnl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character" w:styleId="WW8Num1z0" w:customStyle="1">
    <w:name w:val="WW8Num1z0"/>
    <w:uiPriority w:val="99"/>
    <w:rsid w:val="008C2F83"/>
    <w:rPr>
      <w:rFonts w:ascii="Symbol" w:cs="Symbol" w:hAnsi="Symbol"/>
    </w:rPr>
  </w:style>
  <w:style w:type="character" w:styleId="WW8Num1z1" w:customStyle="1">
    <w:name w:val="WW8Num1z1"/>
    <w:uiPriority w:val="99"/>
    <w:rsid w:val="008C2F83"/>
    <w:rPr>
      <w:rFonts w:ascii="Courier New" w:cs="Courier New" w:hAnsi="Courier New"/>
    </w:rPr>
  </w:style>
  <w:style w:type="character" w:styleId="WW8Num1z2" w:customStyle="1">
    <w:name w:val="WW8Num1z2"/>
    <w:uiPriority w:val="99"/>
    <w:rsid w:val="008C2F83"/>
    <w:rPr>
      <w:rFonts w:ascii="Wingdings" w:cs="Wingdings" w:hAnsi="Wingdings"/>
    </w:rPr>
  </w:style>
  <w:style w:type="character" w:styleId="WW8Num2z0" w:customStyle="1">
    <w:name w:val="WW8Num2z0"/>
    <w:uiPriority w:val="99"/>
    <w:rsid w:val="008C2F83"/>
    <w:rPr>
      <w:rFonts w:ascii="Symbol" w:cs="Symbol" w:hAnsi="Symbol"/>
    </w:rPr>
  </w:style>
  <w:style w:type="character" w:styleId="WW8Num2z1" w:customStyle="1">
    <w:name w:val="WW8Num2z1"/>
    <w:uiPriority w:val="99"/>
    <w:rsid w:val="008C2F83"/>
    <w:rPr>
      <w:rFonts w:ascii="Courier New" w:cs="Courier New" w:hAnsi="Courier New"/>
    </w:rPr>
  </w:style>
  <w:style w:type="character" w:styleId="WW8Num2z2" w:customStyle="1">
    <w:name w:val="WW8Num2z2"/>
    <w:uiPriority w:val="99"/>
    <w:rsid w:val="008C2F83"/>
    <w:rPr>
      <w:rFonts w:ascii="Wingdings" w:cs="Wingdings" w:hAnsi="Wingdings"/>
    </w:rPr>
  </w:style>
  <w:style w:type="character" w:styleId="Fuentedeprrafopredeter1" w:customStyle="1">
    <w:name w:val="Fuente de párrafo predeter.1"/>
    <w:uiPriority w:val="99"/>
    <w:rsid w:val="008C2F83"/>
  </w:style>
  <w:style w:type="character" w:styleId="hps" w:customStyle="1">
    <w:name w:val="hps"/>
    <w:basedOn w:val="Fuentedeprrafopredeter1"/>
    <w:rsid w:val="008C2F83"/>
  </w:style>
  <w:style w:type="character" w:styleId="atn" w:customStyle="1">
    <w:name w:val="atn"/>
    <w:basedOn w:val="Fuentedeprrafopredeter1"/>
    <w:uiPriority w:val="99"/>
    <w:rsid w:val="008C2F83"/>
  </w:style>
  <w:style w:type="character" w:styleId="hpsatn" w:customStyle="1">
    <w:name w:val="hps atn"/>
    <w:basedOn w:val="Fuentedeprrafopredeter1"/>
    <w:rsid w:val="008C2F83"/>
  </w:style>
  <w:style w:type="character" w:styleId="Hipervnculo">
    <w:name w:val="Hyperlink"/>
    <w:basedOn w:val="Fuentedeprrafopredeter1"/>
    <w:uiPriority w:val="99"/>
    <w:rsid w:val="008C2F83"/>
    <w:rPr>
      <w:color w:val="0000ff"/>
      <w:u w:val="single"/>
    </w:rPr>
  </w:style>
  <w:style w:type="character" w:styleId="Vietas" w:customStyle="1">
    <w:name w:val="Viñetas"/>
    <w:uiPriority w:val="99"/>
    <w:rsid w:val="008C2F83"/>
    <w:rPr>
      <w:rFonts w:ascii="OpenSymbol" w:cs="OpenSymbol" w:hAnsi="OpenSymbol"/>
    </w:rPr>
  </w:style>
  <w:style w:type="paragraph" w:styleId="Encabezado1" w:customStyle="1">
    <w:name w:val="Encabezado1"/>
    <w:basedOn w:val="Normal"/>
    <w:next w:val="Textoindependiente"/>
    <w:uiPriority w:val="99"/>
    <w:rsid w:val="008C2F83"/>
    <w:pPr>
      <w:keepNext w:val="1"/>
      <w:spacing w:after="120" w:before="240"/>
    </w:pPr>
    <w:rPr>
      <w:rFonts w:ascii="Arial" w:cs="Arial" w:hAnsi="Arial"/>
      <w:sz w:val="28"/>
      <w:szCs w:val="28"/>
    </w:rPr>
  </w:style>
  <w:style w:type="paragraph" w:styleId="Textoindependiente">
    <w:name w:val="Body Text"/>
    <w:basedOn w:val="Normal"/>
    <w:link w:val="TextodecuerpoCar"/>
    <w:uiPriority w:val="99"/>
    <w:rsid w:val="008C2F83"/>
    <w:pPr>
      <w:spacing w:after="120"/>
    </w:pPr>
  </w:style>
  <w:style w:type="character" w:styleId="TextodecuerpoCar" w:customStyle="1">
    <w:name w:val="Texto de cuerpo Car"/>
    <w:basedOn w:val="Fuentedeprrafopredeter"/>
    <w:link w:val="Textoindependiente"/>
    <w:uiPriority w:val="99"/>
    <w:semiHidden w:val="1"/>
    <w:rsid w:val="00BE772C"/>
    <w:rPr>
      <w:sz w:val="24"/>
      <w:szCs w:val="24"/>
      <w:lang w:bidi="ar-SA" w:eastAsia="ar-SA"/>
    </w:rPr>
  </w:style>
  <w:style w:type="paragraph" w:styleId="Lista">
    <w:name w:val="List"/>
    <w:basedOn w:val="Textoindependiente"/>
    <w:uiPriority w:val="99"/>
    <w:rsid w:val="008C2F83"/>
  </w:style>
  <w:style w:type="paragraph" w:styleId="Etiqueta" w:customStyle="1">
    <w:name w:val="Etiqueta"/>
    <w:basedOn w:val="Normal"/>
    <w:uiPriority w:val="99"/>
    <w:rsid w:val="008C2F83"/>
    <w:pPr>
      <w:suppressLineNumbers w:val="1"/>
      <w:spacing w:after="120" w:before="120"/>
    </w:pPr>
    <w:rPr>
      <w:i w:val="1"/>
      <w:iCs w:val="1"/>
    </w:rPr>
  </w:style>
  <w:style w:type="paragraph" w:styleId="ndice" w:customStyle="1">
    <w:name w:val="Índice"/>
    <w:basedOn w:val="Normal"/>
    <w:uiPriority w:val="99"/>
    <w:rsid w:val="008C2F83"/>
    <w:pPr>
      <w:suppressLineNumbers w:val="1"/>
    </w:pPr>
  </w:style>
  <w:style w:type="paragraph" w:styleId="Encabezado">
    <w:name w:val="header"/>
    <w:basedOn w:val="Normal"/>
    <w:link w:val="EncabezadoCar"/>
    <w:uiPriority w:val="99"/>
    <w:rsid w:val="008C2F83"/>
    <w:pPr>
      <w:tabs>
        <w:tab w:val="center" w:pos="4252"/>
        <w:tab w:val="right" w:pos="8504"/>
      </w:tabs>
    </w:pPr>
  </w:style>
  <w:style w:type="character" w:styleId="EncabezadoCar" w:customStyle="1">
    <w:name w:val="Encabezado Car"/>
    <w:basedOn w:val="Fuentedeprrafopredeter"/>
    <w:link w:val="Encabezado"/>
    <w:uiPriority w:val="99"/>
    <w:semiHidden w:val="1"/>
    <w:rsid w:val="00BE772C"/>
    <w:rPr>
      <w:sz w:val="24"/>
      <w:szCs w:val="24"/>
      <w:lang w:bidi="ar-SA" w:eastAsia="ar-SA"/>
    </w:rPr>
  </w:style>
  <w:style w:type="paragraph" w:styleId="Piedepgina">
    <w:name w:val="footer"/>
    <w:basedOn w:val="Normal"/>
    <w:link w:val="PiedepginaCar"/>
    <w:uiPriority w:val="99"/>
    <w:rsid w:val="008C2F83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semiHidden w:val="1"/>
    <w:rsid w:val="00BE772C"/>
    <w:rPr>
      <w:sz w:val="24"/>
      <w:szCs w:val="24"/>
      <w:lang w:bidi="ar-SA" w:eastAsia="ar-SA"/>
    </w:rPr>
  </w:style>
  <w:style w:type="paragraph" w:styleId="Textodeglobo">
    <w:name w:val="Balloon Text"/>
    <w:basedOn w:val="Normal"/>
    <w:link w:val="TextodegloboCar"/>
    <w:uiPriority w:val="99"/>
    <w:semiHidden w:val="1"/>
    <w:rsid w:val="008C2F83"/>
    <w:rPr>
      <w:rFonts w:ascii="Tahoma" w:cs="Tahoma" w:hAnsi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BE772C"/>
    <w:rPr>
      <w:sz w:val="2"/>
      <w:szCs w:val="2"/>
      <w:lang w:bidi="ar-SA" w:eastAsia="ar-SA"/>
    </w:rPr>
  </w:style>
  <w:style w:type="paragraph" w:styleId="Normal0" w:customStyle="1">
    <w:name w:val="[Normal]"/>
    <w:rsid w:val="0095453F"/>
    <w:pPr>
      <w:autoSpaceDE w:val="0"/>
      <w:autoSpaceDN w:val="0"/>
      <w:adjustRightInd w:val="0"/>
    </w:pPr>
    <w:rPr>
      <w:rFonts w:ascii="Arial" w:cs="Arial" w:hAnsi="Arial"/>
      <w:sz w:val="24"/>
      <w:szCs w:val="24"/>
    </w:rPr>
  </w:style>
  <w:style w:type="character" w:styleId="longtext" w:customStyle="1">
    <w:name w:val="long_text"/>
    <w:basedOn w:val="Fuentedeprrafopredeter"/>
    <w:uiPriority w:val="99"/>
    <w:rsid w:val="0095453F"/>
  </w:style>
  <w:style w:type="character" w:styleId="nombre-centro" w:customStyle="1">
    <w:name w:val="nombre-centro"/>
    <w:basedOn w:val="Fuentedeprrafopredeter"/>
    <w:rsid w:val="00044BE4"/>
  </w:style>
  <w:style w:type="character" w:styleId="info-centro" w:customStyle="1">
    <w:name w:val="info-centro"/>
    <w:basedOn w:val="Fuentedeprrafopredeter"/>
    <w:rsid w:val="00044BE4"/>
  </w:style>
  <w:style w:type="table" w:styleId="Tablaconcuadrcula">
    <w:name w:val="Table Grid"/>
    <w:basedOn w:val="Tablanormal"/>
    <w:uiPriority w:val="59"/>
    <w:rsid w:val="00A52292"/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a@sagradocorazon.net" TargetMode="External"/><Relationship Id="rId8" Type="http://schemas.openxmlformats.org/officeDocument/2006/relationships/hyperlink" Target="mailto:manteniment@sagradocorazon.net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0" Type="http://schemas.openxmlformats.org/officeDocument/2006/relationships/font" Target="fonts/OpenSans-boldItalic.ttf"/><Relationship Id="rId9" Type="http://schemas.openxmlformats.org/officeDocument/2006/relationships/font" Target="fonts/OpenSans-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OpenSans-regular.ttf"/><Relationship Id="rId8" Type="http://schemas.openxmlformats.org/officeDocument/2006/relationships/font" Target="fonts/OpenSa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OWb3EDvCMjhYsQtsQy0bi5yNiA==">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2021-09-30T07:40:00Z</dcterms:created>
  <dc:creator>César</dc:creator>
</cp:coreProperties>
</file>